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5A464" w14:textId="6EA409CA" w:rsidR="001A4BC7" w:rsidRDefault="66170D91" w:rsidP="00024F29">
      <w:pPr>
        <w:spacing w:before="120" w:after="240"/>
        <w:jc w:val="center"/>
        <w:rPr>
          <w:rFonts w:ascii="Segoe UI" w:eastAsia="Segoe UI" w:hAnsi="Segoe UI" w:cs="Segoe UI"/>
          <w:sz w:val="28"/>
          <w:szCs w:val="28"/>
        </w:rPr>
      </w:pPr>
      <w:r w:rsidRPr="22224542">
        <w:rPr>
          <w:rFonts w:ascii="Calibri" w:eastAsia="Calibri" w:hAnsi="Calibri" w:cs="Calibri"/>
          <w:b/>
          <w:bCs/>
          <w:color w:val="5F4960"/>
          <w:sz w:val="44"/>
          <w:szCs w:val="44"/>
        </w:rPr>
        <w:t>Collaborative Stewardship Transition Kit</w:t>
      </w:r>
      <w:r w:rsidR="08F255A2" w:rsidRPr="22224542">
        <w:rPr>
          <w:rFonts w:ascii="Segoe UI" w:eastAsia="Segoe UI" w:hAnsi="Segoe UI" w:cs="Segoe UI"/>
          <w:sz w:val="28"/>
          <w:szCs w:val="28"/>
        </w:rPr>
        <w:t xml:space="preserve"> </w:t>
      </w:r>
    </w:p>
    <w:p w14:paraId="63C9435A" w14:textId="176A5301" w:rsidR="001A4BC7" w:rsidRDefault="08F255A2" w:rsidP="00024F29">
      <w:pPr>
        <w:spacing w:before="120" w:after="240"/>
        <w:jc w:val="center"/>
        <w:rPr>
          <w:rFonts w:ascii="Calibri" w:eastAsia="Calibri" w:hAnsi="Calibri" w:cs="Calibri"/>
          <w:b/>
          <w:bCs/>
          <w:i/>
          <w:iCs/>
          <w:sz w:val="36"/>
          <w:szCs w:val="36"/>
        </w:rPr>
      </w:pPr>
      <w:r w:rsidRPr="22224542">
        <w:rPr>
          <w:rFonts w:ascii="Calibri" w:eastAsia="Calibri" w:hAnsi="Calibri" w:cs="Calibri"/>
          <w:b/>
          <w:bCs/>
          <w:i/>
          <w:iCs/>
          <w:sz w:val="36"/>
          <w:szCs w:val="36"/>
        </w:rPr>
        <w:t>Exercise</w:t>
      </w:r>
      <w:r w:rsidR="7F9FCC88" w:rsidRPr="22224542">
        <w:rPr>
          <w:rFonts w:ascii="Calibri" w:eastAsia="Calibri" w:hAnsi="Calibri" w:cs="Calibri"/>
          <w:b/>
          <w:bCs/>
          <w:i/>
          <w:iCs/>
          <w:sz w:val="36"/>
          <w:szCs w:val="36"/>
        </w:rPr>
        <w:t>: Should We Take a Break?</w:t>
      </w:r>
    </w:p>
    <w:p w14:paraId="4A944421" w14:textId="3982D270" w:rsidR="001A4BC7" w:rsidRDefault="7379977A" w:rsidP="22224542">
      <w:r w:rsidRPr="22224542">
        <w:rPr>
          <w:rStyle w:val="Strong"/>
        </w:rPr>
        <w:t>Purpose:</w:t>
      </w:r>
      <w:r>
        <w:t xml:space="preserve"> This set of discussion prompts has been created to help spur discussion about if and how a </w:t>
      </w:r>
      <w:r w:rsidR="3B5E353D">
        <w:t>group wants to pause collaboration due to internal or external factors affecting their work</w:t>
      </w:r>
      <w:r>
        <w:t>.</w:t>
      </w:r>
      <w:r w:rsidR="42F3E3A6">
        <w:t xml:space="preserve"> It also provides a checklist of important considerations for if you do decide to do so. </w:t>
      </w:r>
      <w:r w:rsidR="3F568A21">
        <w:t xml:space="preserve">If the break becomes a permanent </w:t>
      </w:r>
      <w:r w:rsidR="602B816D">
        <w:t>stop</w:t>
      </w:r>
      <w:r w:rsidR="3F568A21">
        <w:t xml:space="preserve">, then the </w:t>
      </w:r>
      <w:hyperlink r:id="rId7">
        <w:r w:rsidR="3F568A21" w:rsidRPr="22224542">
          <w:rPr>
            <w:rStyle w:val="Hyperlink"/>
          </w:rPr>
          <w:t>Deciding to End a Collaboration</w:t>
        </w:r>
      </w:hyperlink>
      <w:r w:rsidR="3F568A21">
        <w:t xml:space="preserve"> exercise in the </w:t>
      </w:r>
      <w:r w:rsidR="11B5FD6E">
        <w:t xml:space="preserve">Collaborative Stewardship Transition Kit will be helpful in that process. </w:t>
      </w:r>
    </w:p>
    <w:p w14:paraId="1774DBD2" w14:textId="217A2AC6" w:rsidR="001A4BC7" w:rsidRDefault="6DB9076E" w:rsidP="22224542">
      <w:pPr>
        <w:rPr>
          <w:rFonts w:ascii="Segoe UI" w:eastAsia="Segoe UI" w:hAnsi="Segoe UI" w:cs="Segoe UI"/>
          <w:sz w:val="22"/>
          <w:szCs w:val="22"/>
        </w:rPr>
      </w:pPr>
      <w:r w:rsidRPr="22224542">
        <w:rPr>
          <w:rStyle w:val="Strong"/>
        </w:rPr>
        <w:t xml:space="preserve">Suggested Participants: </w:t>
      </w:r>
      <w:r w:rsidRPr="22224542">
        <w:t>Collaborative leaders with other representatives or committee members as appropriate.</w:t>
      </w:r>
    </w:p>
    <w:p w14:paraId="141568C2" w14:textId="12517E05" w:rsidR="001A4BC7" w:rsidRDefault="6DB9076E" w:rsidP="22224542">
      <w:pPr>
        <w:rPr>
          <w:rFonts w:ascii="Segoe UI" w:eastAsia="Segoe UI" w:hAnsi="Segoe UI" w:cs="Segoe UI"/>
          <w:b/>
          <w:bCs/>
          <w:sz w:val="22"/>
          <w:szCs w:val="22"/>
        </w:rPr>
      </w:pPr>
      <w:r w:rsidRPr="22224542">
        <w:rPr>
          <w:rStyle w:val="Strong"/>
        </w:rPr>
        <w:t xml:space="preserve">Suggested Group Size: </w:t>
      </w:r>
      <w:r w:rsidRPr="22224542">
        <w:t>4–8</w:t>
      </w:r>
    </w:p>
    <w:p w14:paraId="3384C893" w14:textId="78218FB2" w:rsidR="001A4BC7" w:rsidRDefault="7379977A" w:rsidP="22224542">
      <w:pPr>
        <w:rPr>
          <w:rFonts w:ascii="Segoe UI" w:eastAsia="Segoe UI" w:hAnsi="Segoe UI" w:cs="Segoe UI"/>
          <w:sz w:val="22"/>
          <w:szCs w:val="22"/>
        </w:rPr>
      </w:pPr>
      <w:r w:rsidRPr="22224542">
        <w:rPr>
          <w:rStyle w:val="Strong"/>
        </w:rPr>
        <w:t>Prework:</w:t>
      </w:r>
      <w:r>
        <w:t xml:space="preserve"> It is strongly suggested that members spend time thinking about these prompts ahead of time. A summary of the group’s current vision, mission, purpose, functions, membership, and structures will help support their reflections, and can be used during the discussion. </w:t>
      </w:r>
    </w:p>
    <w:p w14:paraId="4B437E53" w14:textId="4EB2C0CA" w:rsidR="7888E9EF" w:rsidRDefault="1921FD6A" w:rsidP="22224542">
      <w:pPr>
        <w:rPr>
          <w:rFonts w:ascii="Segoe UI" w:eastAsia="Segoe UI" w:hAnsi="Segoe UI" w:cs="Segoe UI"/>
          <w:sz w:val="22"/>
          <w:szCs w:val="22"/>
        </w:rPr>
      </w:pPr>
      <w:r w:rsidRPr="22224542">
        <w:rPr>
          <w:rStyle w:val="Strong"/>
        </w:rPr>
        <w:t xml:space="preserve">Time: </w:t>
      </w:r>
      <w:proofErr w:type="gramStart"/>
      <w:r>
        <w:t>As long as</w:t>
      </w:r>
      <w:proofErr w:type="gramEnd"/>
      <w:r>
        <w:t xml:space="preserve"> you need, likely multiple meetings or conversations.</w:t>
      </w:r>
    </w:p>
    <w:p w14:paraId="0DFD6E5B" w14:textId="6A1A0B03" w:rsidR="50853263" w:rsidRDefault="50853263" w:rsidP="22224542">
      <w:pPr>
        <w:rPr>
          <w:rFonts w:ascii="Segoe UI" w:eastAsia="Segoe UI" w:hAnsi="Segoe UI" w:cs="Segoe UI"/>
          <w:sz w:val="22"/>
          <w:szCs w:val="22"/>
        </w:rPr>
      </w:pPr>
      <w:r w:rsidRPr="22224542">
        <w:rPr>
          <w:rStyle w:val="Strong"/>
        </w:rPr>
        <w:t>Facilitation:</w:t>
      </w:r>
      <w:r w:rsidRPr="22224542">
        <w:t xml:space="preserve"> This activity is designed to be a guided group activity. It should be facilitated by a partner, hired facilitator, collaborative coordinator, or someone else with basic facilitation skills.</w:t>
      </w:r>
    </w:p>
    <w:p w14:paraId="31B3C189" w14:textId="75F983A4" w:rsidR="50853263" w:rsidRDefault="50853263" w:rsidP="22224542">
      <w:pPr>
        <w:rPr>
          <w:rFonts w:ascii="Segoe UI" w:eastAsia="Segoe UI" w:hAnsi="Segoe UI" w:cs="Segoe UI"/>
          <w:sz w:val="22"/>
          <w:szCs w:val="22"/>
        </w:rPr>
      </w:pPr>
      <w:r w:rsidRPr="22224542">
        <w:rPr>
          <w:rStyle w:val="Strong"/>
        </w:rPr>
        <w:t>Materials:</w:t>
      </w:r>
      <w:r w:rsidRPr="22224542">
        <w:t xml:space="preserve"> Whiteboard, flip charts, easels, pens</w:t>
      </w:r>
    </w:p>
    <w:p w14:paraId="28D5E54E" w14:textId="119B3938" w:rsidR="001A4BC7" w:rsidRDefault="7F9FCC88" w:rsidP="22224542">
      <w:pPr>
        <w:rPr>
          <w:rFonts w:ascii="Segoe UI" w:eastAsia="Segoe UI" w:hAnsi="Segoe UI" w:cs="Segoe UI"/>
          <w:sz w:val="22"/>
          <w:szCs w:val="22"/>
        </w:rPr>
      </w:pPr>
      <w:r w:rsidRPr="22224542">
        <w:rPr>
          <w:rStyle w:val="Strong"/>
        </w:rPr>
        <w:t>Process:</w:t>
      </w:r>
      <w:r w:rsidR="1BFC68AE">
        <w:t xml:space="preserve"> </w:t>
      </w:r>
      <w:r w:rsidR="7379977A">
        <w:t>Go through the prompts below (or a modified version of them) as a group, noting responses on a flip</w:t>
      </w:r>
      <w:r w:rsidR="310AA2E8">
        <w:t xml:space="preserve"> </w:t>
      </w:r>
      <w:r w:rsidR="7379977A">
        <w:t xml:space="preserve">chart or through another method as preferred. </w:t>
      </w:r>
      <w:r w:rsidR="149149FB">
        <w:t>Use this as the basis for your discussion and determining next steps.</w:t>
      </w:r>
    </w:p>
    <w:p w14:paraId="0223E13C" w14:textId="470870E0" w:rsidR="6FC2D40F" w:rsidRDefault="315206B0" w:rsidP="00024F29">
      <w:pPr>
        <w:pStyle w:val="ListParagraph"/>
        <w:numPr>
          <w:ilvl w:val="0"/>
          <w:numId w:val="9"/>
        </w:numPr>
      </w:pPr>
      <w:r>
        <w:t xml:space="preserve">Has our reason for working together changed significantly? If so, how and why? </w:t>
      </w:r>
    </w:p>
    <w:p w14:paraId="39AA13EA" w14:textId="11204F4B" w:rsidR="001A4BC7" w:rsidRDefault="315206B0" w:rsidP="00024F29">
      <w:pPr>
        <w:pStyle w:val="ListParagraph"/>
        <w:numPr>
          <w:ilvl w:val="0"/>
          <w:numId w:val="9"/>
        </w:numPr>
      </w:pPr>
      <w:r>
        <w:t>Has there been an internal change in partner focus or capacity that is affecting our ability to work together? If so, what is it?</w:t>
      </w:r>
    </w:p>
    <w:p w14:paraId="6DF7E12B" w14:textId="79D87250" w:rsidR="001A4BC7" w:rsidRDefault="315206B0" w:rsidP="00024F29">
      <w:pPr>
        <w:pStyle w:val="ListParagraph"/>
        <w:numPr>
          <w:ilvl w:val="0"/>
          <w:numId w:val="9"/>
        </w:numPr>
      </w:pPr>
      <w:r>
        <w:lastRenderedPageBreak/>
        <w:t xml:space="preserve">Has there been a change in the external need(s) this group was formed to address? If so, what has changed and how is it affecting our ability to work together? </w:t>
      </w:r>
    </w:p>
    <w:p w14:paraId="4DF16C1D" w14:textId="0B66A93E" w:rsidR="001A4BC7" w:rsidRDefault="315206B0" w:rsidP="00024F29">
      <w:pPr>
        <w:pStyle w:val="ListParagraph"/>
        <w:numPr>
          <w:ilvl w:val="0"/>
          <w:numId w:val="9"/>
        </w:numPr>
      </w:pPr>
      <w:r>
        <w:t>Has membership changed in its composition, capacity, priorities, or approaches in a way that is making it difficult to continue working together at this time?</w:t>
      </w:r>
    </w:p>
    <w:p w14:paraId="737BCD11" w14:textId="4B747535" w:rsidR="001A4BC7" w:rsidRDefault="315206B0" w:rsidP="00024F29">
      <w:pPr>
        <w:pStyle w:val="ListParagraph"/>
        <w:numPr>
          <w:ilvl w:val="0"/>
          <w:numId w:val="9"/>
        </w:numPr>
      </w:pPr>
      <w:r>
        <w:t>Has our funding changed? If so, what have been the impacts of that? Is there anything we can do to improve the situation in the short, medium, or long term?</w:t>
      </w:r>
    </w:p>
    <w:p w14:paraId="11F335C0" w14:textId="77777777" w:rsidR="00024F29" w:rsidRDefault="315206B0" w:rsidP="00024F29">
      <w:pPr>
        <w:pStyle w:val="ListParagraph"/>
        <w:numPr>
          <w:ilvl w:val="0"/>
          <w:numId w:val="9"/>
        </w:numPr>
      </w:pPr>
      <w:r>
        <w:t>Have these changes made it difficult or even impossible/impractical to continue to work together at this time?</w:t>
      </w:r>
    </w:p>
    <w:p w14:paraId="65AE8E8E" w14:textId="4148690F" w:rsidR="001A4BC7" w:rsidRDefault="315206B0" w:rsidP="00024F29">
      <w:pPr>
        <w:pStyle w:val="ListParagraph"/>
        <w:numPr>
          <w:ilvl w:val="1"/>
          <w:numId w:val="9"/>
        </w:numPr>
      </w:pPr>
      <w:r w:rsidRPr="22224542">
        <w:t xml:space="preserve">If so, what needs to change or be resolved for us to be able to continue? Is that likely to happen? How will we know if it has? </w:t>
      </w:r>
    </w:p>
    <w:p w14:paraId="2C078E63" w14:textId="34B6A7B3" w:rsidR="001A4BC7" w:rsidRDefault="315206B0" w:rsidP="00024F29">
      <w:pPr>
        <w:pStyle w:val="ListParagraph"/>
        <w:numPr>
          <w:ilvl w:val="0"/>
          <w:numId w:val="9"/>
        </w:numPr>
      </w:pPr>
      <w:r>
        <w:t>Based upon the responses, should we consider pausing our work together? If so, for how long? How will we know if we should consider restarting? What will our process for that be?</w:t>
      </w:r>
    </w:p>
    <w:p w14:paraId="69009F61" w14:textId="2E3EE136" w:rsidR="5E013057" w:rsidRDefault="6119ABDA" w:rsidP="22224542">
      <w:pPr>
        <w:rPr>
          <w:rFonts w:ascii="Segoe UI" w:eastAsia="Segoe UI" w:hAnsi="Segoe UI" w:cs="Segoe UI"/>
          <w:b/>
          <w:bCs/>
          <w:i/>
          <w:iCs/>
          <w:sz w:val="22"/>
          <w:szCs w:val="22"/>
        </w:rPr>
      </w:pPr>
      <w:r w:rsidRPr="22224542">
        <w:rPr>
          <w:b/>
          <w:bCs/>
          <w:i/>
          <w:iCs/>
        </w:rPr>
        <w:t>Checklist</w:t>
      </w:r>
    </w:p>
    <w:p w14:paraId="4323DB4B" w14:textId="3284DEE5" w:rsidR="5A9AF025" w:rsidRDefault="5A9AF025" w:rsidP="22224542">
      <w:pPr>
        <w:rPr>
          <w:rFonts w:ascii="Segoe UI" w:eastAsia="Segoe UI" w:hAnsi="Segoe UI" w:cs="Segoe UI"/>
          <w:sz w:val="22"/>
          <w:szCs w:val="22"/>
        </w:rPr>
      </w:pPr>
      <w:r>
        <w:t xml:space="preserve">Here are some considerations for if you do decide to pause your collaborative work. </w:t>
      </w:r>
    </w:p>
    <w:p w14:paraId="309B7AA2" w14:textId="401B7F08" w:rsidR="5A9AF025" w:rsidRDefault="11377939" w:rsidP="00024F29">
      <w:pPr>
        <w:pStyle w:val="ListParagraph"/>
        <w:numPr>
          <w:ilvl w:val="0"/>
          <w:numId w:val="10"/>
        </w:numPr>
      </w:pPr>
      <w:r w:rsidRPr="22224542">
        <w:t>Will staff members be affected, and if so</w:t>
      </w:r>
      <w:r w:rsidR="5023AA0A" w:rsidRPr="22224542">
        <w:t>,</w:t>
      </w:r>
      <w:r w:rsidRPr="22224542">
        <w:t xml:space="preserve"> how and what accommodations need to be made for that? Who </w:t>
      </w:r>
      <w:proofErr w:type="gramStart"/>
      <w:r w:rsidRPr="22224542">
        <w:t>is responsible for</w:t>
      </w:r>
      <w:proofErr w:type="gramEnd"/>
      <w:r w:rsidRPr="22224542">
        <w:t xml:space="preserve"> managing that process?</w:t>
      </w:r>
    </w:p>
    <w:p w14:paraId="0910EA88" w14:textId="0F279CD8" w:rsidR="5A9AF025" w:rsidRDefault="5A9AF025" w:rsidP="00024F29">
      <w:pPr>
        <w:pStyle w:val="ListParagraph"/>
        <w:numPr>
          <w:ilvl w:val="0"/>
          <w:numId w:val="10"/>
        </w:numPr>
      </w:pPr>
      <w:r w:rsidRPr="22224542">
        <w:t xml:space="preserve">Are there legally binding agreements, contracts, or policies that need to be officially paused or </w:t>
      </w:r>
      <w:proofErr w:type="gramStart"/>
      <w:r w:rsidRPr="22224542">
        <w:t>terminated</w:t>
      </w:r>
      <w:proofErr w:type="gramEnd"/>
      <w:r w:rsidRPr="22224542">
        <w:t xml:space="preserve">? If so, which ones, and who </w:t>
      </w:r>
      <w:proofErr w:type="gramStart"/>
      <w:r w:rsidRPr="22224542">
        <w:t>is responsible for</w:t>
      </w:r>
      <w:proofErr w:type="gramEnd"/>
      <w:r w:rsidRPr="22224542">
        <w:t xml:space="preserve"> that process?</w:t>
      </w:r>
    </w:p>
    <w:p w14:paraId="756D022E" w14:textId="00962818" w:rsidR="06526B3B" w:rsidRDefault="06526B3B" w:rsidP="00024F29">
      <w:pPr>
        <w:pStyle w:val="ListParagraph"/>
        <w:numPr>
          <w:ilvl w:val="0"/>
          <w:numId w:val="10"/>
        </w:numPr>
      </w:pPr>
      <w:r w:rsidRPr="22224542">
        <w:t xml:space="preserve">Are there physical assets that need to be accounted for, stored, or redistributed? If so, what, and who </w:t>
      </w:r>
      <w:proofErr w:type="gramStart"/>
      <w:r w:rsidRPr="22224542">
        <w:t>is responsible for</w:t>
      </w:r>
      <w:proofErr w:type="gramEnd"/>
      <w:r w:rsidRPr="22224542">
        <w:t xml:space="preserve"> that process?</w:t>
      </w:r>
    </w:p>
    <w:p w14:paraId="7A0020DA" w14:textId="7844B0BC" w:rsidR="27B5BBFC" w:rsidRDefault="27B5BBFC" w:rsidP="00024F29">
      <w:pPr>
        <w:pStyle w:val="ListParagraph"/>
        <w:numPr>
          <w:ilvl w:val="0"/>
          <w:numId w:val="10"/>
        </w:numPr>
      </w:pPr>
      <w:r w:rsidRPr="22224542">
        <w:t xml:space="preserve">Are there digital assets (data, website, social </w:t>
      </w:r>
      <w:r w:rsidR="3D373BF7" w:rsidRPr="22224542">
        <w:t xml:space="preserve">media, etc.) </w:t>
      </w:r>
      <w:r w:rsidRPr="22224542">
        <w:t xml:space="preserve">that need to be accounted for, stored, or redistributed? If so, what, and who </w:t>
      </w:r>
      <w:proofErr w:type="gramStart"/>
      <w:r w:rsidRPr="22224542">
        <w:t>is responsible for</w:t>
      </w:r>
      <w:proofErr w:type="gramEnd"/>
      <w:r w:rsidRPr="22224542">
        <w:t xml:space="preserve"> that process?</w:t>
      </w:r>
    </w:p>
    <w:p w14:paraId="11531228" w14:textId="3AC32274" w:rsidR="3A60CEE8" w:rsidRDefault="3A60CEE8" w:rsidP="00024F29">
      <w:pPr>
        <w:pStyle w:val="ListParagraph"/>
        <w:numPr>
          <w:ilvl w:val="0"/>
          <w:numId w:val="10"/>
        </w:numPr>
      </w:pPr>
      <w:r w:rsidRPr="22224542">
        <w:lastRenderedPageBreak/>
        <w:t xml:space="preserve">Will any of the existing governance (e.g., the steering committee or executive team) continue to </w:t>
      </w:r>
      <w:proofErr w:type="gramStart"/>
      <w:r w:rsidRPr="22224542">
        <w:t>operate</w:t>
      </w:r>
      <w:proofErr w:type="gramEnd"/>
      <w:r w:rsidRPr="22224542">
        <w:t xml:space="preserve"> during the pause? If so, what is their role?</w:t>
      </w:r>
    </w:p>
    <w:p w14:paraId="65D1E21B" w14:textId="71A6D0A9" w:rsidR="3A60CEE8" w:rsidRDefault="315206B0" w:rsidP="00024F29">
      <w:pPr>
        <w:pStyle w:val="ListParagraph"/>
        <w:numPr>
          <w:ilvl w:val="0"/>
          <w:numId w:val="10"/>
        </w:numPr>
      </w:pPr>
      <w:r w:rsidRPr="22224542">
        <w:t xml:space="preserve">How long do you want to pause for? What will be the process and timeline for </w:t>
      </w:r>
      <w:proofErr w:type="gramStart"/>
      <w:r w:rsidRPr="22224542">
        <w:t>determining</w:t>
      </w:r>
      <w:proofErr w:type="gramEnd"/>
      <w:r w:rsidRPr="22224542">
        <w:t xml:space="preserve"> if you want to start again?</w:t>
      </w:r>
    </w:p>
    <w:p w14:paraId="56C01462" w14:textId="2B1C8C2C" w:rsidR="315206B0" w:rsidRDefault="315206B0" w:rsidP="00024F29">
      <w:pPr>
        <w:pStyle w:val="ListParagraph"/>
        <w:numPr>
          <w:ilvl w:val="0"/>
          <w:numId w:val="10"/>
        </w:numPr>
      </w:pPr>
      <w:r w:rsidRPr="22224542">
        <w:t xml:space="preserve">What interim documentation needs to take place to sustain institutional knowledge and support the transition back to an active collaborative, should we start again? Who </w:t>
      </w:r>
      <w:proofErr w:type="gramStart"/>
      <w:r w:rsidRPr="22224542">
        <w:t>is responsible for</w:t>
      </w:r>
      <w:proofErr w:type="gramEnd"/>
      <w:r w:rsidRPr="22224542">
        <w:t xml:space="preserve"> that process and where will the documents live?</w:t>
      </w:r>
    </w:p>
    <w:p w14:paraId="1C7EE7B4" w14:textId="310E42D3" w:rsidR="274C28CA" w:rsidRDefault="274C28CA" w:rsidP="274C28CA">
      <w:pPr>
        <w:rPr>
          <w:rFonts w:ascii="Segoe UI" w:eastAsia="Segoe UI" w:hAnsi="Segoe UI" w:cs="Segoe UI"/>
          <w:sz w:val="22"/>
          <w:szCs w:val="22"/>
        </w:rPr>
      </w:pPr>
    </w:p>
    <w:sectPr w:rsidR="274C28CA" w:rsidSect="00024F29">
      <w:headerReference w:type="default" r:id="rId8"/>
      <w:footerReference w:type="default" r:id="rId9"/>
      <w:pgSz w:w="12240" w:h="15840"/>
      <w:pgMar w:top="1440" w:right="1440" w:bottom="144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C8BC0" w14:textId="77777777" w:rsidR="00A92D23" w:rsidRDefault="00A92D23">
      <w:pPr>
        <w:spacing w:after="0" w:line="240" w:lineRule="auto"/>
      </w:pPr>
      <w:r>
        <w:separator/>
      </w:r>
    </w:p>
  </w:endnote>
  <w:endnote w:type="continuationSeparator" w:id="0">
    <w:p w14:paraId="1313BB1E" w14:textId="77777777" w:rsidR="00A92D23" w:rsidRDefault="00A92D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panose1 w:val="020B0604020202020204"/>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D48E7" w14:textId="77777777" w:rsidR="00024F29" w:rsidRPr="00886D19" w:rsidRDefault="00024F29" w:rsidP="00024F29">
    <w:pPr>
      <w:pStyle w:val="Footer"/>
      <w:rPr>
        <w:noProof/>
        <w:sz w:val="20"/>
        <w:szCs w:val="20"/>
      </w:rPr>
    </w:pPr>
    <w:r w:rsidRPr="00886D19">
      <w:rPr>
        <w:noProof/>
        <w:sz w:val="20"/>
        <w:szCs w:val="20"/>
      </w:rPr>
      <w:t xml:space="preserve">Please cite in direct use or derivatives as: Farrell, S. &amp; O’Herron, M. (2026). Collaborative stewardship toolkit. Parks California. </w:t>
    </w:r>
    <w:hyperlink r:id="rId1">
      <w:r w:rsidRPr="00886D19">
        <w:rPr>
          <w:rStyle w:val="Hyperlink"/>
          <w:noProof/>
          <w:sz w:val="20"/>
          <w:szCs w:val="20"/>
        </w:rPr>
        <w:t>https://calandscapestewardshipnetwork.org/collaborative-toolkit-2026</w:t>
      </w:r>
    </w:hyperlink>
    <w:r w:rsidRPr="00886D19">
      <w:rPr>
        <w:noProof/>
        <w:sz w:val="20"/>
        <w:szCs w:val="20"/>
      </w:rPr>
      <w:t xml:space="preserve">. </w:t>
    </w:r>
  </w:p>
  <w:p w14:paraId="0DF2CF31" w14:textId="77777777" w:rsidR="00024F29" w:rsidRPr="00886D19" w:rsidRDefault="00024F29" w:rsidP="00024F29">
    <w:pPr>
      <w:pStyle w:val="Footer"/>
      <w:rPr>
        <w:noProof/>
        <w:sz w:val="20"/>
        <w:szCs w:val="20"/>
      </w:rPr>
    </w:pPr>
  </w:p>
  <w:p w14:paraId="37033549" w14:textId="77777777" w:rsidR="00024F29" w:rsidRPr="00886D19" w:rsidRDefault="00024F29" w:rsidP="00024F29">
    <w:pPr>
      <w:pStyle w:val="Footer"/>
      <w:rPr>
        <w:noProof/>
        <w:sz w:val="20"/>
        <w:szCs w:val="20"/>
      </w:rPr>
    </w:pPr>
    <w:r w:rsidRPr="00886D19">
      <w:rPr>
        <w:noProof/>
        <w:sz w:val="20"/>
        <w:szCs w:val="20"/>
      </w:rPr>
      <w:t xml:space="preserve">The latest online toolkit is at: </w:t>
    </w:r>
    <w:hyperlink r:id="rId2">
      <w:r w:rsidRPr="00886D19">
        <w:rPr>
          <w:rStyle w:val="Hyperlink"/>
          <w:noProof/>
          <w:sz w:val="20"/>
          <w:szCs w:val="20"/>
        </w:rPr>
        <w:t>https://calandscapestewardshipnetwork.org/collaborative-toolkit</w:t>
      </w:r>
    </w:hyperlink>
    <w:r w:rsidRPr="00886D19">
      <w:rPr>
        <w:noProof/>
        <w:sz w:val="20"/>
        <w:szCs w:val="20"/>
      </w:rPr>
      <w:t xml:space="preserve">.  </w:t>
    </w:r>
  </w:p>
  <w:p w14:paraId="11200AFD" w14:textId="77777777" w:rsidR="00024F29" w:rsidRPr="00886D19" w:rsidRDefault="00024F29" w:rsidP="00024F29">
    <w:pPr>
      <w:pStyle w:val="Footer"/>
      <w:rPr>
        <w:noProof/>
        <w:sz w:val="20"/>
        <w:szCs w:val="20"/>
      </w:rPr>
    </w:pPr>
  </w:p>
  <w:p w14:paraId="47A0E663" w14:textId="238DB8FA" w:rsidR="04DA1F6C" w:rsidRPr="00024F29" w:rsidRDefault="00024F29" w:rsidP="00024F29">
    <w:pPr>
      <w:pStyle w:val="Footer"/>
      <w:jc w:val="center"/>
      <w:rPr>
        <w:color w:val="7F7F7F" w:themeColor="text1" w:themeTint="80"/>
        <w:sz w:val="28"/>
        <w:szCs w:val="28"/>
      </w:rPr>
    </w:pPr>
    <w:sdt>
      <w:sdtPr>
        <w:rPr>
          <w:b/>
          <w:bCs/>
          <w:noProof/>
          <w:color w:val="7F7F7F" w:themeColor="text1" w:themeTint="80"/>
          <w:sz w:val="28"/>
          <w:szCs w:val="28"/>
        </w:rPr>
        <w:id w:val="922147314"/>
        <w:docPartObj>
          <w:docPartGallery w:val="Page Numbers (Bottom of Page)"/>
          <w:docPartUnique/>
        </w:docPartObj>
      </w:sdtPr>
      <w:sdtContent>
        <w:r w:rsidRPr="00886D19">
          <w:rPr>
            <w:b/>
            <w:bCs/>
            <w:noProof/>
            <w:color w:val="7F7F7F" w:themeColor="text1" w:themeTint="80"/>
            <w:sz w:val="28"/>
            <w:szCs w:val="28"/>
          </w:rPr>
          <w:fldChar w:fldCharType="begin"/>
        </w:r>
        <w:r w:rsidRPr="00886D19">
          <w:instrText xml:space="preserve"> PAGE   \* MERGEFORMAT </w:instrText>
        </w:r>
        <w:r w:rsidRPr="00886D19">
          <w:fldChar w:fldCharType="separate"/>
        </w:r>
        <w:r>
          <w:t>1</w:t>
        </w:r>
        <w:r w:rsidRPr="00886D19">
          <w:rPr>
            <w:b/>
            <w:bCs/>
            <w:noProof/>
            <w:color w:val="7F7F7F" w:themeColor="text1" w:themeTint="80"/>
            <w:sz w:val="28"/>
            <w:szCs w:val="2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CF97A" w14:textId="77777777" w:rsidR="00A92D23" w:rsidRDefault="00A92D23">
      <w:pPr>
        <w:spacing w:after="0" w:line="240" w:lineRule="auto"/>
      </w:pPr>
      <w:r>
        <w:separator/>
      </w:r>
    </w:p>
  </w:footnote>
  <w:footnote w:type="continuationSeparator" w:id="0">
    <w:p w14:paraId="344E9BC5" w14:textId="77777777" w:rsidR="00A92D23" w:rsidRDefault="00A92D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4DA1F6C" w14:paraId="7C987774" w14:textId="77777777" w:rsidTr="04DA1F6C">
      <w:trPr>
        <w:trHeight w:val="300"/>
      </w:trPr>
      <w:tc>
        <w:tcPr>
          <w:tcW w:w="3120" w:type="dxa"/>
        </w:tcPr>
        <w:p w14:paraId="2264A517" w14:textId="4E000422" w:rsidR="04DA1F6C" w:rsidRDefault="04DA1F6C" w:rsidP="04DA1F6C">
          <w:pPr>
            <w:pStyle w:val="Header"/>
            <w:ind w:left="-115"/>
          </w:pPr>
        </w:p>
      </w:tc>
      <w:tc>
        <w:tcPr>
          <w:tcW w:w="3120" w:type="dxa"/>
        </w:tcPr>
        <w:p w14:paraId="4E595302" w14:textId="2DAA35C6" w:rsidR="04DA1F6C" w:rsidRDefault="04DA1F6C" w:rsidP="04DA1F6C">
          <w:pPr>
            <w:pStyle w:val="Header"/>
            <w:jc w:val="center"/>
          </w:pPr>
        </w:p>
      </w:tc>
      <w:tc>
        <w:tcPr>
          <w:tcW w:w="3120" w:type="dxa"/>
        </w:tcPr>
        <w:p w14:paraId="2E00B4F4" w14:textId="218F47EC" w:rsidR="04DA1F6C" w:rsidRDefault="04DA1F6C" w:rsidP="04DA1F6C">
          <w:pPr>
            <w:pStyle w:val="Header"/>
            <w:ind w:right="-115"/>
            <w:jc w:val="right"/>
          </w:pPr>
        </w:p>
      </w:tc>
    </w:tr>
  </w:tbl>
  <w:p w14:paraId="3CC77616" w14:textId="3529E83D" w:rsidR="04DA1F6C" w:rsidRDefault="04DA1F6C" w:rsidP="04DA1F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F3150"/>
    <w:multiLevelType w:val="hybridMultilevel"/>
    <w:tmpl w:val="BAB8A3DA"/>
    <w:lvl w:ilvl="0" w:tplc="5EB83EC2">
      <w:start w:val="1"/>
      <w:numFmt w:val="bullet"/>
      <w:lvlText w:val=""/>
      <w:lvlJc w:val="left"/>
      <w:pPr>
        <w:ind w:left="720" w:hanging="360"/>
      </w:pPr>
      <w:rPr>
        <w:rFonts w:ascii="Symbol" w:hAnsi="Symbol" w:hint="default"/>
      </w:rPr>
    </w:lvl>
    <w:lvl w:ilvl="1" w:tplc="E72C08FA">
      <w:start w:val="1"/>
      <w:numFmt w:val="bullet"/>
      <w:lvlText w:val="o"/>
      <w:lvlJc w:val="left"/>
      <w:pPr>
        <w:ind w:left="1440" w:hanging="360"/>
      </w:pPr>
      <w:rPr>
        <w:rFonts w:ascii="Courier New" w:hAnsi="Courier New" w:hint="default"/>
      </w:rPr>
    </w:lvl>
    <w:lvl w:ilvl="2" w:tplc="CF048AF6">
      <w:start w:val="1"/>
      <w:numFmt w:val="bullet"/>
      <w:lvlText w:val=""/>
      <w:lvlJc w:val="left"/>
      <w:pPr>
        <w:ind w:left="2160" w:hanging="360"/>
      </w:pPr>
      <w:rPr>
        <w:rFonts w:ascii="Wingdings" w:hAnsi="Wingdings" w:hint="default"/>
      </w:rPr>
    </w:lvl>
    <w:lvl w:ilvl="3" w:tplc="857E93CA">
      <w:start w:val="1"/>
      <w:numFmt w:val="bullet"/>
      <w:lvlText w:val=""/>
      <w:lvlJc w:val="left"/>
      <w:pPr>
        <w:ind w:left="2880" w:hanging="360"/>
      </w:pPr>
      <w:rPr>
        <w:rFonts w:ascii="Symbol" w:hAnsi="Symbol" w:hint="default"/>
      </w:rPr>
    </w:lvl>
    <w:lvl w:ilvl="4" w:tplc="314ECC2C">
      <w:start w:val="1"/>
      <w:numFmt w:val="bullet"/>
      <w:lvlText w:val="o"/>
      <w:lvlJc w:val="left"/>
      <w:pPr>
        <w:ind w:left="3600" w:hanging="360"/>
      </w:pPr>
      <w:rPr>
        <w:rFonts w:ascii="Courier New" w:hAnsi="Courier New" w:hint="default"/>
      </w:rPr>
    </w:lvl>
    <w:lvl w:ilvl="5" w:tplc="36024964">
      <w:start w:val="1"/>
      <w:numFmt w:val="bullet"/>
      <w:lvlText w:val=""/>
      <w:lvlJc w:val="left"/>
      <w:pPr>
        <w:ind w:left="4320" w:hanging="360"/>
      </w:pPr>
      <w:rPr>
        <w:rFonts w:ascii="Wingdings" w:hAnsi="Wingdings" w:hint="default"/>
      </w:rPr>
    </w:lvl>
    <w:lvl w:ilvl="6" w:tplc="EF427C16">
      <w:start w:val="1"/>
      <w:numFmt w:val="bullet"/>
      <w:lvlText w:val=""/>
      <w:lvlJc w:val="left"/>
      <w:pPr>
        <w:ind w:left="5040" w:hanging="360"/>
      </w:pPr>
      <w:rPr>
        <w:rFonts w:ascii="Symbol" w:hAnsi="Symbol" w:hint="default"/>
      </w:rPr>
    </w:lvl>
    <w:lvl w:ilvl="7" w:tplc="FC0AAEBC">
      <w:start w:val="1"/>
      <w:numFmt w:val="bullet"/>
      <w:lvlText w:val="o"/>
      <w:lvlJc w:val="left"/>
      <w:pPr>
        <w:ind w:left="5760" w:hanging="360"/>
      </w:pPr>
      <w:rPr>
        <w:rFonts w:ascii="Courier New" w:hAnsi="Courier New" w:hint="default"/>
      </w:rPr>
    </w:lvl>
    <w:lvl w:ilvl="8" w:tplc="D04C94AC">
      <w:start w:val="1"/>
      <w:numFmt w:val="bullet"/>
      <w:lvlText w:val=""/>
      <w:lvlJc w:val="left"/>
      <w:pPr>
        <w:ind w:left="6480" w:hanging="360"/>
      </w:pPr>
      <w:rPr>
        <w:rFonts w:ascii="Wingdings" w:hAnsi="Wingdings" w:hint="default"/>
      </w:rPr>
    </w:lvl>
  </w:abstractNum>
  <w:abstractNum w:abstractNumId="1" w15:restartNumberingAfterBreak="0">
    <w:nsid w:val="1ED91FD4"/>
    <w:multiLevelType w:val="hybridMultilevel"/>
    <w:tmpl w:val="667298CE"/>
    <w:lvl w:ilvl="0" w:tplc="CC90244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E0588C"/>
    <w:multiLevelType w:val="hybridMultilevel"/>
    <w:tmpl w:val="0190542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2FB5A348"/>
    <w:multiLevelType w:val="hybridMultilevel"/>
    <w:tmpl w:val="3D7043E8"/>
    <w:lvl w:ilvl="0" w:tplc="8506D462">
      <w:start w:val="1"/>
      <w:numFmt w:val="bullet"/>
      <w:lvlText w:val=""/>
      <w:lvlJc w:val="left"/>
      <w:pPr>
        <w:ind w:left="720" w:hanging="360"/>
      </w:pPr>
      <w:rPr>
        <w:rFonts w:ascii="Wingdings" w:hAnsi="Wingdings" w:hint="default"/>
      </w:rPr>
    </w:lvl>
    <w:lvl w:ilvl="1" w:tplc="2A1A938C">
      <w:start w:val="1"/>
      <w:numFmt w:val="bullet"/>
      <w:lvlText w:val="o"/>
      <w:lvlJc w:val="left"/>
      <w:pPr>
        <w:ind w:left="1440" w:hanging="360"/>
      </w:pPr>
      <w:rPr>
        <w:rFonts w:ascii="Courier New" w:hAnsi="Courier New" w:hint="default"/>
      </w:rPr>
    </w:lvl>
    <w:lvl w:ilvl="2" w:tplc="EFB0F3DE">
      <w:start w:val="1"/>
      <w:numFmt w:val="bullet"/>
      <w:lvlText w:val=""/>
      <w:lvlJc w:val="left"/>
      <w:pPr>
        <w:ind w:left="2160" w:hanging="360"/>
      </w:pPr>
      <w:rPr>
        <w:rFonts w:ascii="Wingdings" w:hAnsi="Wingdings" w:hint="default"/>
      </w:rPr>
    </w:lvl>
    <w:lvl w:ilvl="3" w:tplc="1B003864">
      <w:start w:val="1"/>
      <w:numFmt w:val="bullet"/>
      <w:lvlText w:val=""/>
      <w:lvlJc w:val="left"/>
      <w:pPr>
        <w:ind w:left="2880" w:hanging="360"/>
      </w:pPr>
      <w:rPr>
        <w:rFonts w:ascii="Symbol" w:hAnsi="Symbol" w:hint="default"/>
      </w:rPr>
    </w:lvl>
    <w:lvl w:ilvl="4" w:tplc="E5A0CCC8">
      <w:start w:val="1"/>
      <w:numFmt w:val="bullet"/>
      <w:lvlText w:val="o"/>
      <w:lvlJc w:val="left"/>
      <w:pPr>
        <w:ind w:left="3600" w:hanging="360"/>
      </w:pPr>
      <w:rPr>
        <w:rFonts w:ascii="Courier New" w:hAnsi="Courier New" w:hint="default"/>
      </w:rPr>
    </w:lvl>
    <w:lvl w:ilvl="5" w:tplc="AC90B0B2">
      <w:start w:val="1"/>
      <w:numFmt w:val="bullet"/>
      <w:lvlText w:val=""/>
      <w:lvlJc w:val="left"/>
      <w:pPr>
        <w:ind w:left="4320" w:hanging="360"/>
      </w:pPr>
      <w:rPr>
        <w:rFonts w:ascii="Wingdings" w:hAnsi="Wingdings" w:hint="default"/>
      </w:rPr>
    </w:lvl>
    <w:lvl w:ilvl="6" w:tplc="0B46EE16">
      <w:start w:val="1"/>
      <w:numFmt w:val="bullet"/>
      <w:lvlText w:val=""/>
      <w:lvlJc w:val="left"/>
      <w:pPr>
        <w:ind w:left="5040" w:hanging="360"/>
      </w:pPr>
      <w:rPr>
        <w:rFonts w:ascii="Symbol" w:hAnsi="Symbol" w:hint="default"/>
      </w:rPr>
    </w:lvl>
    <w:lvl w:ilvl="7" w:tplc="503C900E">
      <w:start w:val="1"/>
      <w:numFmt w:val="bullet"/>
      <w:lvlText w:val="o"/>
      <w:lvlJc w:val="left"/>
      <w:pPr>
        <w:ind w:left="5760" w:hanging="360"/>
      </w:pPr>
      <w:rPr>
        <w:rFonts w:ascii="Courier New" w:hAnsi="Courier New" w:hint="default"/>
      </w:rPr>
    </w:lvl>
    <w:lvl w:ilvl="8" w:tplc="E9A8630E">
      <w:start w:val="1"/>
      <w:numFmt w:val="bullet"/>
      <w:lvlText w:val=""/>
      <w:lvlJc w:val="left"/>
      <w:pPr>
        <w:ind w:left="6480" w:hanging="360"/>
      </w:pPr>
      <w:rPr>
        <w:rFonts w:ascii="Wingdings" w:hAnsi="Wingdings" w:hint="default"/>
      </w:rPr>
    </w:lvl>
  </w:abstractNum>
  <w:abstractNum w:abstractNumId="4" w15:restartNumberingAfterBreak="0">
    <w:nsid w:val="52426292"/>
    <w:multiLevelType w:val="hybridMultilevel"/>
    <w:tmpl w:val="1B7830BC"/>
    <w:lvl w:ilvl="0" w:tplc="0B646F9C">
      <w:start w:val="1"/>
      <w:numFmt w:val="bullet"/>
      <w:lvlText w:val=""/>
      <w:lvlJc w:val="left"/>
      <w:pPr>
        <w:ind w:left="720" w:hanging="360"/>
      </w:pPr>
      <w:rPr>
        <w:rFonts w:ascii="Wingdings" w:hAnsi="Wingdings" w:hint="default"/>
      </w:rPr>
    </w:lvl>
    <w:lvl w:ilvl="1" w:tplc="295033EA">
      <w:start w:val="1"/>
      <w:numFmt w:val="bullet"/>
      <w:lvlText w:val="o"/>
      <w:lvlJc w:val="left"/>
      <w:pPr>
        <w:ind w:left="1440" w:hanging="360"/>
      </w:pPr>
      <w:rPr>
        <w:rFonts w:ascii="Courier New" w:hAnsi="Courier New" w:hint="default"/>
      </w:rPr>
    </w:lvl>
    <w:lvl w:ilvl="2" w:tplc="186C36B6">
      <w:start w:val="1"/>
      <w:numFmt w:val="bullet"/>
      <w:lvlText w:val=""/>
      <w:lvlJc w:val="left"/>
      <w:pPr>
        <w:ind w:left="2160" w:hanging="360"/>
      </w:pPr>
      <w:rPr>
        <w:rFonts w:ascii="Wingdings" w:hAnsi="Wingdings" w:hint="default"/>
      </w:rPr>
    </w:lvl>
    <w:lvl w:ilvl="3" w:tplc="4A224D64">
      <w:start w:val="1"/>
      <w:numFmt w:val="bullet"/>
      <w:lvlText w:val=""/>
      <w:lvlJc w:val="left"/>
      <w:pPr>
        <w:ind w:left="2880" w:hanging="360"/>
      </w:pPr>
      <w:rPr>
        <w:rFonts w:ascii="Symbol" w:hAnsi="Symbol" w:hint="default"/>
      </w:rPr>
    </w:lvl>
    <w:lvl w:ilvl="4" w:tplc="4C9E9E8A">
      <w:start w:val="1"/>
      <w:numFmt w:val="bullet"/>
      <w:lvlText w:val="o"/>
      <w:lvlJc w:val="left"/>
      <w:pPr>
        <w:ind w:left="3600" w:hanging="360"/>
      </w:pPr>
      <w:rPr>
        <w:rFonts w:ascii="Courier New" w:hAnsi="Courier New" w:hint="default"/>
      </w:rPr>
    </w:lvl>
    <w:lvl w:ilvl="5" w:tplc="7B10720A">
      <w:start w:val="1"/>
      <w:numFmt w:val="bullet"/>
      <w:lvlText w:val=""/>
      <w:lvlJc w:val="left"/>
      <w:pPr>
        <w:ind w:left="4320" w:hanging="360"/>
      </w:pPr>
      <w:rPr>
        <w:rFonts w:ascii="Wingdings" w:hAnsi="Wingdings" w:hint="default"/>
      </w:rPr>
    </w:lvl>
    <w:lvl w:ilvl="6" w:tplc="5A304A82">
      <w:start w:val="1"/>
      <w:numFmt w:val="bullet"/>
      <w:lvlText w:val=""/>
      <w:lvlJc w:val="left"/>
      <w:pPr>
        <w:ind w:left="5040" w:hanging="360"/>
      </w:pPr>
      <w:rPr>
        <w:rFonts w:ascii="Symbol" w:hAnsi="Symbol" w:hint="default"/>
      </w:rPr>
    </w:lvl>
    <w:lvl w:ilvl="7" w:tplc="D5A00110">
      <w:start w:val="1"/>
      <w:numFmt w:val="bullet"/>
      <w:lvlText w:val="o"/>
      <w:lvlJc w:val="left"/>
      <w:pPr>
        <w:ind w:left="5760" w:hanging="360"/>
      </w:pPr>
      <w:rPr>
        <w:rFonts w:ascii="Courier New" w:hAnsi="Courier New" w:hint="default"/>
      </w:rPr>
    </w:lvl>
    <w:lvl w:ilvl="8" w:tplc="0FFEC0C2">
      <w:start w:val="1"/>
      <w:numFmt w:val="bullet"/>
      <w:lvlText w:val=""/>
      <w:lvlJc w:val="left"/>
      <w:pPr>
        <w:ind w:left="6480" w:hanging="360"/>
      </w:pPr>
      <w:rPr>
        <w:rFonts w:ascii="Wingdings" w:hAnsi="Wingdings" w:hint="default"/>
      </w:rPr>
    </w:lvl>
  </w:abstractNum>
  <w:abstractNum w:abstractNumId="5" w15:restartNumberingAfterBreak="0">
    <w:nsid w:val="575A5404"/>
    <w:multiLevelType w:val="hybridMultilevel"/>
    <w:tmpl w:val="3E9AF57E"/>
    <w:lvl w:ilvl="0" w:tplc="6A1ACACE">
      <w:start w:val="1"/>
      <w:numFmt w:val="bullet"/>
      <w:pStyle w:val="ListParagraph"/>
      <w:lvlText w:val="o"/>
      <w:lvlJc w:val="left"/>
      <w:pPr>
        <w:ind w:left="720" w:hanging="360"/>
      </w:pPr>
      <w:rPr>
        <w:rFonts w:ascii="Courier New" w:hAnsi="Courier New" w:hint="default"/>
      </w:rPr>
    </w:lvl>
    <w:lvl w:ilvl="1" w:tplc="ED9C0FDA">
      <w:start w:val="1"/>
      <w:numFmt w:val="bullet"/>
      <w:lvlText w:val="o"/>
      <w:lvlJc w:val="left"/>
      <w:pPr>
        <w:ind w:left="1440" w:hanging="360"/>
      </w:pPr>
      <w:rPr>
        <w:rFonts w:ascii="Courier New" w:hAnsi="Courier New" w:hint="default"/>
      </w:rPr>
    </w:lvl>
    <w:lvl w:ilvl="2" w:tplc="643A71F8">
      <w:start w:val="1"/>
      <w:numFmt w:val="bullet"/>
      <w:lvlText w:val=""/>
      <w:lvlJc w:val="left"/>
      <w:pPr>
        <w:ind w:left="2160" w:hanging="360"/>
      </w:pPr>
      <w:rPr>
        <w:rFonts w:ascii="Wingdings" w:hAnsi="Wingdings" w:hint="default"/>
      </w:rPr>
    </w:lvl>
    <w:lvl w:ilvl="3" w:tplc="D2E4FCEE">
      <w:start w:val="1"/>
      <w:numFmt w:val="bullet"/>
      <w:lvlText w:val=""/>
      <w:lvlJc w:val="left"/>
      <w:pPr>
        <w:ind w:left="2880" w:hanging="360"/>
      </w:pPr>
      <w:rPr>
        <w:rFonts w:ascii="Symbol" w:hAnsi="Symbol" w:hint="default"/>
      </w:rPr>
    </w:lvl>
    <w:lvl w:ilvl="4" w:tplc="DEA4EC50">
      <w:start w:val="1"/>
      <w:numFmt w:val="bullet"/>
      <w:lvlText w:val="o"/>
      <w:lvlJc w:val="left"/>
      <w:pPr>
        <w:ind w:left="3600" w:hanging="360"/>
      </w:pPr>
      <w:rPr>
        <w:rFonts w:ascii="Courier New" w:hAnsi="Courier New" w:hint="default"/>
      </w:rPr>
    </w:lvl>
    <w:lvl w:ilvl="5" w:tplc="680C314C">
      <w:start w:val="1"/>
      <w:numFmt w:val="bullet"/>
      <w:lvlText w:val=""/>
      <w:lvlJc w:val="left"/>
      <w:pPr>
        <w:ind w:left="4320" w:hanging="360"/>
      </w:pPr>
      <w:rPr>
        <w:rFonts w:ascii="Wingdings" w:hAnsi="Wingdings" w:hint="default"/>
      </w:rPr>
    </w:lvl>
    <w:lvl w:ilvl="6" w:tplc="9E44335A">
      <w:start w:val="1"/>
      <w:numFmt w:val="bullet"/>
      <w:lvlText w:val=""/>
      <w:lvlJc w:val="left"/>
      <w:pPr>
        <w:ind w:left="5040" w:hanging="360"/>
      </w:pPr>
      <w:rPr>
        <w:rFonts w:ascii="Symbol" w:hAnsi="Symbol" w:hint="default"/>
      </w:rPr>
    </w:lvl>
    <w:lvl w:ilvl="7" w:tplc="69FEC0D6">
      <w:start w:val="1"/>
      <w:numFmt w:val="bullet"/>
      <w:lvlText w:val="o"/>
      <w:lvlJc w:val="left"/>
      <w:pPr>
        <w:ind w:left="5760" w:hanging="360"/>
      </w:pPr>
      <w:rPr>
        <w:rFonts w:ascii="Courier New" w:hAnsi="Courier New" w:hint="default"/>
      </w:rPr>
    </w:lvl>
    <w:lvl w:ilvl="8" w:tplc="8670EE2A">
      <w:start w:val="1"/>
      <w:numFmt w:val="bullet"/>
      <w:lvlText w:val=""/>
      <w:lvlJc w:val="left"/>
      <w:pPr>
        <w:ind w:left="6480" w:hanging="360"/>
      </w:pPr>
      <w:rPr>
        <w:rFonts w:ascii="Wingdings" w:hAnsi="Wingdings" w:hint="default"/>
      </w:rPr>
    </w:lvl>
  </w:abstractNum>
  <w:abstractNum w:abstractNumId="6" w15:restartNumberingAfterBreak="0">
    <w:nsid w:val="5D15B71E"/>
    <w:multiLevelType w:val="hybridMultilevel"/>
    <w:tmpl w:val="868AF044"/>
    <w:lvl w:ilvl="0" w:tplc="1416E9C2">
      <w:start w:val="1"/>
      <w:numFmt w:val="bullet"/>
      <w:lvlText w:val=""/>
      <w:lvlJc w:val="left"/>
      <w:pPr>
        <w:ind w:left="720" w:hanging="360"/>
      </w:pPr>
      <w:rPr>
        <w:rFonts w:ascii="Wingdings" w:hAnsi="Wingdings" w:hint="default"/>
      </w:rPr>
    </w:lvl>
    <w:lvl w:ilvl="1" w:tplc="43DA8546">
      <w:start w:val="1"/>
      <w:numFmt w:val="bullet"/>
      <w:lvlText w:val="o"/>
      <w:lvlJc w:val="left"/>
      <w:pPr>
        <w:ind w:left="1440" w:hanging="360"/>
      </w:pPr>
      <w:rPr>
        <w:rFonts w:ascii="Courier New" w:hAnsi="Courier New" w:hint="default"/>
      </w:rPr>
    </w:lvl>
    <w:lvl w:ilvl="2" w:tplc="4502DB36">
      <w:start w:val="1"/>
      <w:numFmt w:val="bullet"/>
      <w:lvlText w:val=""/>
      <w:lvlJc w:val="left"/>
      <w:pPr>
        <w:ind w:left="2160" w:hanging="360"/>
      </w:pPr>
      <w:rPr>
        <w:rFonts w:ascii="Wingdings" w:hAnsi="Wingdings" w:hint="default"/>
      </w:rPr>
    </w:lvl>
    <w:lvl w:ilvl="3" w:tplc="28E06128">
      <w:start w:val="1"/>
      <w:numFmt w:val="bullet"/>
      <w:lvlText w:val=""/>
      <w:lvlJc w:val="left"/>
      <w:pPr>
        <w:ind w:left="2880" w:hanging="360"/>
      </w:pPr>
      <w:rPr>
        <w:rFonts w:ascii="Symbol" w:hAnsi="Symbol" w:hint="default"/>
      </w:rPr>
    </w:lvl>
    <w:lvl w:ilvl="4" w:tplc="9EB888CA">
      <w:start w:val="1"/>
      <w:numFmt w:val="bullet"/>
      <w:lvlText w:val="o"/>
      <w:lvlJc w:val="left"/>
      <w:pPr>
        <w:ind w:left="3600" w:hanging="360"/>
      </w:pPr>
      <w:rPr>
        <w:rFonts w:ascii="Courier New" w:hAnsi="Courier New" w:hint="default"/>
      </w:rPr>
    </w:lvl>
    <w:lvl w:ilvl="5" w:tplc="3008E7F0">
      <w:start w:val="1"/>
      <w:numFmt w:val="bullet"/>
      <w:lvlText w:val=""/>
      <w:lvlJc w:val="left"/>
      <w:pPr>
        <w:ind w:left="4320" w:hanging="360"/>
      </w:pPr>
      <w:rPr>
        <w:rFonts w:ascii="Wingdings" w:hAnsi="Wingdings" w:hint="default"/>
      </w:rPr>
    </w:lvl>
    <w:lvl w:ilvl="6" w:tplc="A6325252">
      <w:start w:val="1"/>
      <w:numFmt w:val="bullet"/>
      <w:lvlText w:val=""/>
      <w:lvlJc w:val="left"/>
      <w:pPr>
        <w:ind w:left="5040" w:hanging="360"/>
      </w:pPr>
      <w:rPr>
        <w:rFonts w:ascii="Symbol" w:hAnsi="Symbol" w:hint="default"/>
      </w:rPr>
    </w:lvl>
    <w:lvl w:ilvl="7" w:tplc="6D12D1FC">
      <w:start w:val="1"/>
      <w:numFmt w:val="bullet"/>
      <w:lvlText w:val="o"/>
      <w:lvlJc w:val="left"/>
      <w:pPr>
        <w:ind w:left="5760" w:hanging="360"/>
      </w:pPr>
      <w:rPr>
        <w:rFonts w:ascii="Courier New" w:hAnsi="Courier New" w:hint="default"/>
      </w:rPr>
    </w:lvl>
    <w:lvl w:ilvl="8" w:tplc="6EB4589C">
      <w:start w:val="1"/>
      <w:numFmt w:val="bullet"/>
      <w:lvlText w:val=""/>
      <w:lvlJc w:val="left"/>
      <w:pPr>
        <w:ind w:left="6480" w:hanging="360"/>
      </w:pPr>
      <w:rPr>
        <w:rFonts w:ascii="Wingdings" w:hAnsi="Wingdings" w:hint="default"/>
      </w:rPr>
    </w:lvl>
  </w:abstractNum>
  <w:abstractNum w:abstractNumId="7" w15:restartNumberingAfterBreak="0">
    <w:nsid w:val="60A04D5A"/>
    <w:multiLevelType w:val="hybridMultilevel"/>
    <w:tmpl w:val="CDEC9020"/>
    <w:lvl w:ilvl="0" w:tplc="832493FC">
      <w:start w:val="1"/>
      <w:numFmt w:val="bullet"/>
      <w:lvlText w:val=""/>
      <w:lvlJc w:val="left"/>
      <w:pPr>
        <w:ind w:left="720" w:hanging="360"/>
      </w:pPr>
      <w:rPr>
        <w:rFonts w:ascii="Symbol" w:hAnsi="Symbol" w:hint="default"/>
      </w:rPr>
    </w:lvl>
    <w:lvl w:ilvl="1" w:tplc="9996B67C">
      <w:start w:val="1"/>
      <w:numFmt w:val="bullet"/>
      <w:lvlText w:val="o"/>
      <w:lvlJc w:val="left"/>
      <w:pPr>
        <w:ind w:left="1440" w:hanging="360"/>
      </w:pPr>
      <w:rPr>
        <w:rFonts w:ascii="Courier New" w:hAnsi="Courier New" w:hint="default"/>
      </w:rPr>
    </w:lvl>
    <w:lvl w:ilvl="2" w:tplc="375AEEB6">
      <w:start w:val="1"/>
      <w:numFmt w:val="bullet"/>
      <w:lvlText w:val=""/>
      <w:lvlJc w:val="left"/>
      <w:pPr>
        <w:ind w:left="2160" w:hanging="360"/>
      </w:pPr>
      <w:rPr>
        <w:rFonts w:ascii="Wingdings" w:hAnsi="Wingdings" w:hint="default"/>
      </w:rPr>
    </w:lvl>
    <w:lvl w:ilvl="3" w:tplc="73D2B104">
      <w:start w:val="1"/>
      <w:numFmt w:val="bullet"/>
      <w:lvlText w:val=""/>
      <w:lvlJc w:val="left"/>
      <w:pPr>
        <w:ind w:left="2880" w:hanging="360"/>
      </w:pPr>
      <w:rPr>
        <w:rFonts w:ascii="Symbol" w:hAnsi="Symbol" w:hint="default"/>
      </w:rPr>
    </w:lvl>
    <w:lvl w:ilvl="4" w:tplc="7B56FCD8">
      <w:start w:val="1"/>
      <w:numFmt w:val="bullet"/>
      <w:lvlText w:val="o"/>
      <w:lvlJc w:val="left"/>
      <w:pPr>
        <w:ind w:left="3600" w:hanging="360"/>
      </w:pPr>
      <w:rPr>
        <w:rFonts w:ascii="Courier New" w:hAnsi="Courier New" w:hint="default"/>
      </w:rPr>
    </w:lvl>
    <w:lvl w:ilvl="5" w:tplc="82E2BE68">
      <w:start w:val="1"/>
      <w:numFmt w:val="bullet"/>
      <w:lvlText w:val=""/>
      <w:lvlJc w:val="left"/>
      <w:pPr>
        <w:ind w:left="4320" w:hanging="360"/>
      </w:pPr>
      <w:rPr>
        <w:rFonts w:ascii="Wingdings" w:hAnsi="Wingdings" w:hint="default"/>
      </w:rPr>
    </w:lvl>
    <w:lvl w:ilvl="6" w:tplc="47EC9582">
      <w:start w:val="1"/>
      <w:numFmt w:val="bullet"/>
      <w:lvlText w:val=""/>
      <w:lvlJc w:val="left"/>
      <w:pPr>
        <w:ind w:left="5040" w:hanging="360"/>
      </w:pPr>
      <w:rPr>
        <w:rFonts w:ascii="Symbol" w:hAnsi="Symbol" w:hint="default"/>
      </w:rPr>
    </w:lvl>
    <w:lvl w:ilvl="7" w:tplc="4128132E">
      <w:start w:val="1"/>
      <w:numFmt w:val="bullet"/>
      <w:lvlText w:val="o"/>
      <w:lvlJc w:val="left"/>
      <w:pPr>
        <w:ind w:left="5760" w:hanging="360"/>
      </w:pPr>
      <w:rPr>
        <w:rFonts w:ascii="Courier New" w:hAnsi="Courier New" w:hint="default"/>
      </w:rPr>
    </w:lvl>
    <w:lvl w:ilvl="8" w:tplc="51E2B7BC">
      <w:start w:val="1"/>
      <w:numFmt w:val="bullet"/>
      <w:lvlText w:val=""/>
      <w:lvlJc w:val="left"/>
      <w:pPr>
        <w:ind w:left="6480" w:hanging="360"/>
      </w:pPr>
      <w:rPr>
        <w:rFonts w:ascii="Wingdings" w:hAnsi="Wingdings" w:hint="default"/>
      </w:rPr>
    </w:lvl>
  </w:abstractNum>
  <w:abstractNum w:abstractNumId="8" w15:restartNumberingAfterBreak="0">
    <w:nsid w:val="702B5321"/>
    <w:multiLevelType w:val="hybridMultilevel"/>
    <w:tmpl w:val="784C8CFA"/>
    <w:lvl w:ilvl="0" w:tplc="C316ADA2">
      <w:start w:val="1"/>
      <w:numFmt w:val="bullet"/>
      <w:lvlText w:val=""/>
      <w:lvlJc w:val="left"/>
      <w:pPr>
        <w:ind w:left="720" w:hanging="360"/>
      </w:pPr>
      <w:rPr>
        <w:rFonts w:ascii="Wingdings" w:hAnsi="Wingdings" w:hint="default"/>
      </w:rPr>
    </w:lvl>
    <w:lvl w:ilvl="1" w:tplc="D68423A6">
      <w:start w:val="1"/>
      <w:numFmt w:val="bullet"/>
      <w:lvlText w:val="o"/>
      <w:lvlJc w:val="left"/>
      <w:pPr>
        <w:ind w:left="1440" w:hanging="360"/>
      </w:pPr>
      <w:rPr>
        <w:rFonts w:ascii="Courier New" w:hAnsi="Courier New" w:hint="default"/>
      </w:rPr>
    </w:lvl>
    <w:lvl w:ilvl="2" w:tplc="1E3AF15C">
      <w:start w:val="1"/>
      <w:numFmt w:val="bullet"/>
      <w:lvlText w:val=""/>
      <w:lvlJc w:val="left"/>
      <w:pPr>
        <w:ind w:left="2160" w:hanging="360"/>
      </w:pPr>
      <w:rPr>
        <w:rFonts w:ascii="Wingdings" w:hAnsi="Wingdings" w:hint="default"/>
      </w:rPr>
    </w:lvl>
    <w:lvl w:ilvl="3" w:tplc="1C88F848">
      <w:start w:val="1"/>
      <w:numFmt w:val="bullet"/>
      <w:lvlText w:val=""/>
      <w:lvlJc w:val="left"/>
      <w:pPr>
        <w:ind w:left="2880" w:hanging="360"/>
      </w:pPr>
      <w:rPr>
        <w:rFonts w:ascii="Symbol" w:hAnsi="Symbol" w:hint="default"/>
      </w:rPr>
    </w:lvl>
    <w:lvl w:ilvl="4" w:tplc="83FCD12A">
      <w:start w:val="1"/>
      <w:numFmt w:val="bullet"/>
      <w:lvlText w:val="o"/>
      <w:lvlJc w:val="left"/>
      <w:pPr>
        <w:ind w:left="3600" w:hanging="360"/>
      </w:pPr>
      <w:rPr>
        <w:rFonts w:ascii="Courier New" w:hAnsi="Courier New" w:hint="default"/>
      </w:rPr>
    </w:lvl>
    <w:lvl w:ilvl="5" w:tplc="F7728D82">
      <w:start w:val="1"/>
      <w:numFmt w:val="bullet"/>
      <w:lvlText w:val=""/>
      <w:lvlJc w:val="left"/>
      <w:pPr>
        <w:ind w:left="4320" w:hanging="360"/>
      </w:pPr>
      <w:rPr>
        <w:rFonts w:ascii="Wingdings" w:hAnsi="Wingdings" w:hint="default"/>
      </w:rPr>
    </w:lvl>
    <w:lvl w:ilvl="6" w:tplc="1D103800">
      <w:start w:val="1"/>
      <w:numFmt w:val="bullet"/>
      <w:lvlText w:val=""/>
      <w:lvlJc w:val="left"/>
      <w:pPr>
        <w:ind w:left="5040" w:hanging="360"/>
      </w:pPr>
      <w:rPr>
        <w:rFonts w:ascii="Symbol" w:hAnsi="Symbol" w:hint="default"/>
      </w:rPr>
    </w:lvl>
    <w:lvl w:ilvl="7" w:tplc="A6A4574A">
      <w:start w:val="1"/>
      <w:numFmt w:val="bullet"/>
      <w:lvlText w:val="o"/>
      <w:lvlJc w:val="left"/>
      <w:pPr>
        <w:ind w:left="5760" w:hanging="360"/>
      </w:pPr>
      <w:rPr>
        <w:rFonts w:ascii="Courier New" w:hAnsi="Courier New" w:hint="default"/>
      </w:rPr>
    </w:lvl>
    <w:lvl w:ilvl="8" w:tplc="4E100FA8">
      <w:start w:val="1"/>
      <w:numFmt w:val="bullet"/>
      <w:lvlText w:val=""/>
      <w:lvlJc w:val="left"/>
      <w:pPr>
        <w:ind w:left="6480" w:hanging="360"/>
      </w:pPr>
      <w:rPr>
        <w:rFonts w:ascii="Wingdings" w:hAnsi="Wingdings" w:hint="default"/>
      </w:rPr>
    </w:lvl>
  </w:abstractNum>
  <w:abstractNum w:abstractNumId="9" w15:restartNumberingAfterBreak="0">
    <w:nsid w:val="7211B566"/>
    <w:multiLevelType w:val="hybridMultilevel"/>
    <w:tmpl w:val="B73860A8"/>
    <w:lvl w:ilvl="0" w:tplc="A05211C8">
      <w:start w:val="1"/>
      <w:numFmt w:val="bullet"/>
      <w:lvlText w:val=""/>
      <w:lvlJc w:val="left"/>
      <w:pPr>
        <w:ind w:left="720" w:hanging="360"/>
      </w:pPr>
      <w:rPr>
        <w:rFonts w:ascii="Symbol" w:hAnsi="Symbol" w:hint="default"/>
      </w:rPr>
    </w:lvl>
    <w:lvl w:ilvl="1" w:tplc="8BFCB954">
      <w:start w:val="1"/>
      <w:numFmt w:val="bullet"/>
      <w:lvlText w:val="o"/>
      <w:lvlJc w:val="left"/>
      <w:pPr>
        <w:ind w:left="1440" w:hanging="360"/>
      </w:pPr>
      <w:rPr>
        <w:rFonts w:ascii="Symbol" w:hAnsi="Symbol" w:hint="default"/>
      </w:rPr>
    </w:lvl>
    <w:lvl w:ilvl="2" w:tplc="7B7E1222">
      <w:start w:val="1"/>
      <w:numFmt w:val="bullet"/>
      <w:lvlText w:val=""/>
      <w:lvlJc w:val="left"/>
      <w:pPr>
        <w:ind w:left="2160" w:hanging="360"/>
      </w:pPr>
      <w:rPr>
        <w:rFonts w:ascii="Wingdings" w:hAnsi="Wingdings" w:hint="default"/>
      </w:rPr>
    </w:lvl>
    <w:lvl w:ilvl="3" w:tplc="E36AEDD6">
      <w:start w:val="1"/>
      <w:numFmt w:val="bullet"/>
      <w:lvlText w:val=""/>
      <w:lvlJc w:val="left"/>
      <w:pPr>
        <w:ind w:left="2880" w:hanging="360"/>
      </w:pPr>
      <w:rPr>
        <w:rFonts w:ascii="Symbol" w:hAnsi="Symbol" w:hint="default"/>
      </w:rPr>
    </w:lvl>
    <w:lvl w:ilvl="4" w:tplc="CDE8C45A">
      <w:start w:val="1"/>
      <w:numFmt w:val="bullet"/>
      <w:lvlText w:val="o"/>
      <w:lvlJc w:val="left"/>
      <w:pPr>
        <w:ind w:left="3600" w:hanging="360"/>
      </w:pPr>
      <w:rPr>
        <w:rFonts w:ascii="Courier New" w:hAnsi="Courier New" w:hint="default"/>
      </w:rPr>
    </w:lvl>
    <w:lvl w:ilvl="5" w:tplc="2B9E9D4A">
      <w:start w:val="1"/>
      <w:numFmt w:val="bullet"/>
      <w:lvlText w:val=""/>
      <w:lvlJc w:val="left"/>
      <w:pPr>
        <w:ind w:left="4320" w:hanging="360"/>
      </w:pPr>
      <w:rPr>
        <w:rFonts w:ascii="Wingdings" w:hAnsi="Wingdings" w:hint="default"/>
      </w:rPr>
    </w:lvl>
    <w:lvl w:ilvl="6" w:tplc="969C5F46">
      <w:start w:val="1"/>
      <w:numFmt w:val="bullet"/>
      <w:lvlText w:val=""/>
      <w:lvlJc w:val="left"/>
      <w:pPr>
        <w:ind w:left="5040" w:hanging="360"/>
      </w:pPr>
      <w:rPr>
        <w:rFonts w:ascii="Symbol" w:hAnsi="Symbol" w:hint="default"/>
      </w:rPr>
    </w:lvl>
    <w:lvl w:ilvl="7" w:tplc="5394CD74">
      <w:start w:val="1"/>
      <w:numFmt w:val="bullet"/>
      <w:lvlText w:val="o"/>
      <w:lvlJc w:val="left"/>
      <w:pPr>
        <w:ind w:left="5760" w:hanging="360"/>
      </w:pPr>
      <w:rPr>
        <w:rFonts w:ascii="Courier New" w:hAnsi="Courier New" w:hint="default"/>
      </w:rPr>
    </w:lvl>
    <w:lvl w:ilvl="8" w:tplc="837E05EC">
      <w:start w:val="1"/>
      <w:numFmt w:val="bullet"/>
      <w:lvlText w:val=""/>
      <w:lvlJc w:val="left"/>
      <w:pPr>
        <w:ind w:left="6480" w:hanging="360"/>
      </w:pPr>
      <w:rPr>
        <w:rFonts w:ascii="Wingdings" w:hAnsi="Wingdings" w:hint="default"/>
      </w:rPr>
    </w:lvl>
  </w:abstractNum>
  <w:num w:numId="1" w16cid:durableId="1503349726">
    <w:abstractNumId w:val="5"/>
  </w:num>
  <w:num w:numId="2" w16cid:durableId="256980529">
    <w:abstractNumId w:val="3"/>
  </w:num>
  <w:num w:numId="3" w16cid:durableId="412630968">
    <w:abstractNumId w:val="6"/>
  </w:num>
  <w:num w:numId="4" w16cid:durableId="222757074">
    <w:abstractNumId w:val="8"/>
  </w:num>
  <w:num w:numId="5" w16cid:durableId="1671323352">
    <w:abstractNumId w:val="4"/>
  </w:num>
  <w:num w:numId="6" w16cid:durableId="39862986">
    <w:abstractNumId w:val="0"/>
  </w:num>
  <w:num w:numId="7" w16cid:durableId="1000232006">
    <w:abstractNumId w:val="9"/>
  </w:num>
  <w:num w:numId="8" w16cid:durableId="1564218088">
    <w:abstractNumId w:val="7"/>
  </w:num>
  <w:num w:numId="9" w16cid:durableId="1474524021">
    <w:abstractNumId w:val="1"/>
  </w:num>
  <w:num w:numId="10" w16cid:durableId="10027062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8B76A62"/>
    <w:rsid w:val="00024F29"/>
    <w:rsid w:val="0008F4A8"/>
    <w:rsid w:val="0009012B"/>
    <w:rsid w:val="000C57BA"/>
    <w:rsid w:val="001A4BC7"/>
    <w:rsid w:val="001F1923"/>
    <w:rsid w:val="00A92D23"/>
    <w:rsid w:val="00AA3F0F"/>
    <w:rsid w:val="00B07C2D"/>
    <w:rsid w:val="00D21672"/>
    <w:rsid w:val="00F3449B"/>
    <w:rsid w:val="02441904"/>
    <w:rsid w:val="047B6D8C"/>
    <w:rsid w:val="04DA1F6C"/>
    <w:rsid w:val="051CBB8A"/>
    <w:rsid w:val="06526B3B"/>
    <w:rsid w:val="07698BF8"/>
    <w:rsid w:val="08B76A62"/>
    <w:rsid w:val="08F255A2"/>
    <w:rsid w:val="091247ED"/>
    <w:rsid w:val="0A77CCC9"/>
    <w:rsid w:val="0B3E3A62"/>
    <w:rsid w:val="0C43FD44"/>
    <w:rsid w:val="11377939"/>
    <w:rsid w:val="11B5FD6E"/>
    <w:rsid w:val="11E08364"/>
    <w:rsid w:val="12DF73D2"/>
    <w:rsid w:val="147FD6E2"/>
    <w:rsid w:val="149149FB"/>
    <w:rsid w:val="163AE8A7"/>
    <w:rsid w:val="17C93474"/>
    <w:rsid w:val="1921FD6A"/>
    <w:rsid w:val="1A5071E9"/>
    <w:rsid w:val="1A5A9AE2"/>
    <w:rsid w:val="1AA8F119"/>
    <w:rsid w:val="1B13C756"/>
    <w:rsid w:val="1BFC68AE"/>
    <w:rsid w:val="2149C821"/>
    <w:rsid w:val="21B7E0FE"/>
    <w:rsid w:val="21C0DB1B"/>
    <w:rsid w:val="22224542"/>
    <w:rsid w:val="24E452F3"/>
    <w:rsid w:val="2522DE3E"/>
    <w:rsid w:val="274C28CA"/>
    <w:rsid w:val="27B5BBFC"/>
    <w:rsid w:val="2A571743"/>
    <w:rsid w:val="2F583879"/>
    <w:rsid w:val="310AA2E8"/>
    <w:rsid w:val="315206B0"/>
    <w:rsid w:val="321E171B"/>
    <w:rsid w:val="331B95E4"/>
    <w:rsid w:val="3414F302"/>
    <w:rsid w:val="3469950C"/>
    <w:rsid w:val="3A60CEE8"/>
    <w:rsid w:val="3B135F2D"/>
    <w:rsid w:val="3B5E353D"/>
    <w:rsid w:val="3D1BB0AA"/>
    <w:rsid w:val="3D373BF7"/>
    <w:rsid w:val="3F568A21"/>
    <w:rsid w:val="42F3E3A6"/>
    <w:rsid w:val="47EDEE58"/>
    <w:rsid w:val="48A66FF0"/>
    <w:rsid w:val="4990F1DE"/>
    <w:rsid w:val="4A331170"/>
    <w:rsid w:val="4CC391EE"/>
    <w:rsid w:val="4D20A699"/>
    <w:rsid w:val="5023AA0A"/>
    <w:rsid w:val="50853263"/>
    <w:rsid w:val="51175D70"/>
    <w:rsid w:val="5200E930"/>
    <w:rsid w:val="57CEF7A6"/>
    <w:rsid w:val="58047358"/>
    <w:rsid w:val="59C327A4"/>
    <w:rsid w:val="5A9AF025"/>
    <w:rsid w:val="5BBE0ADC"/>
    <w:rsid w:val="5D8F40E5"/>
    <w:rsid w:val="5E013057"/>
    <w:rsid w:val="602B816D"/>
    <w:rsid w:val="6119ABDA"/>
    <w:rsid w:val="621AAB0C"/>
    <w:rsid w:val="65D5945C"/>
    <w:rsid w:val="66170D91"/>
    <w:rsid w:val="6A018E5C"/>
    <w:rsid w:val="6CA6CB8F"/>
    <w:rsid w:val="6DB9076E"/>
    <w:rsid w:val="6F3120A9"/>
    <w:rsid w:val="6FAF825A"/>
    <w:rsid w:val="6FC2D40F"/>
    <w:rsid w:val="722265F1"/>
    <w:rsid w:val="7379977A"/>
    <w:rsid w:val="74BF097E"/>
    <w:rsid w:val="7888E9EF"/>
    <w:rsid w:val="7AD8CF6D"/>
    <w:rsid w:val="7D399280"/>
    <w:rsid w:val="7DE1E00F"/>
    <w:rsid w:val="7F9FCC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76A62"/>
  <w15:chartTrackingRefBased/>
  <w15:docId w15:val="{7564BAEA-D50C-4ACA-A420-41F37B15B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22224542"/>
    <w:pPr>
      <w:spacing w:after="320" w:line="320" w:lineRule="exact"/>
    </w:pPr>
    <w:rPr>
      <w:rFonts w:ascii="Georgia" w:eastAsia="Georgia" w:hAnsi="Georgia" w:cs="Georgia"/>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22224542"/>
    <w:pPr>
      <w:numPr>
        <w:numId w:val="1"/>
      </w:numPr>
    </w:pPr>
  </w:style>
  <w:style w:type="character" w:styleId="Hyperlink">
    <w:name w:val="Hyperlink"/>
    <w:basedOn w:val="DefaultParagraphFont"/>
    <w:uiPriority w:val="99"/>
    <w:unhideWhenUsed/>
    <w:rsid w:val="04DA1F6C"/>
    <w:rPr>
      <w:color w:val="467886"/>
      <w:u w:val="single"/>
    </w:rPr>
  </w:style>
  <w:style w:type="paragraph" w:styleId="Header">
    <w:name w:val="header"/>
    <w:basedOn w:val="Normal"/>
    <w:uiPriority w:val="99"/>
    <w:unhideWhenUsed/>
    <w:rsid w:val="22224542"/>
    <w:pPr>
      <w:tabs>
        <w:tab w:val="center" w:pos="4680"/>
        <w:tab w:val="right" w:pos="9360"/>
      </w:tabs>
      <w:spacing w:after="0" w:line="240" w:lineRule="auto"/>
    </w:pPr>
  </w:style>
  <w:style w:type="paragraph" w:styleId="Footer">
    <w:name w:val="footer"/>
    <w:basedOn w:val="Normal"/>
    <w:link w:val="FooterChar"/>
    <w:uiPriority w:val="99"/>
    <w:unhideWhenUsed/>
    <w:rsid w:val="22224542"/>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22224542"/>
    <w:rPr>
      <w:b/>
      <w:bCs/>
    </w:rPr>
  </w:style>
  <w:style w:type="character" w:customStyle="1" w:styleId="FooterChar">
    <w:name w:val="Footer Char"/>
    <w:basedOn w:val="DefaultParagraphFont"/>
    <w:link w:val="Footer"/>
    <w:uiPriority w:val="99"/>
    <w:rsid w:val="00024F29"/>
    <w:rPr>
      <w:rFonts w:ascii="Georgia" w:eastAsia="Georgia" w:hAnsi="Georgia" w:cs="Georgia"/>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alandscapestewardshipnetwork.org/toolkit/transition/ending-collaboration-exerci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calandscapestewardshipnetwork.org/collaborative-toolkit" TargetMode="External"/><Relationship Id="rId1" Type="http://schemas.openxmlformats.org/officeDocument/2006/relationships/hyperlink" Target="https://calandscapestewardshipnetwork.org/collaborative-toolkit-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Segoe U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585</Words>
  <Characters>3340</Characters>
  <Application>Microsoft Office Word</Application>
  <DocSecurity>0</DocSecurity>
  <Lines>27</Lines>
  <Paragraphs>7</Paragraphs>
  <ScaleCrop>false</ScaleCrop>
  <Company/>
  <LinksUpToDate>false</LinksUpToDate>
  <CharactersWithSpaces>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O'Herron</dc:creator>
  <cp:keywords/>
  <dc:description/>
  <cp:lastModifiedBy>Michelle O'Herron</cp:lastModifiedBy>
  <cp:revision>8</cp:revision>
  <dcterms:created xsi:type="dcterms:W3CDTF">2025-12-13T16:30:00Z</dcterms:created>
  <dcterms:modified xsi:type="dcterms:W3CDTF">2026-04-08T14:55:00Z</dcterms:modified>
</cp:coreProperties>
</file>